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FC468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D0639" wp14:editId="43249CF6">
                <wp:simplePos x="0" y="0"/>
                <wp:positionH relativeFrom="page">
                  <wp:posOffset>4600575</wp:posOffset>
                </wp:positionH>
                <wp:positionV relativeFrom="page">
                  <wp:posOffset>2266950</wp:posOffset>
                </wp:positionV>
                <wp:extent cx="26384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FC468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C468C">
                              <w:rPr>
                                <w:szCs w:val="28"/>
                                <w:lang w:val="ru-RU"/>
                              </w:rPr>
                              <w:t>СЭД-2021-299-01-01-02-05С-153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178.5pt;width:207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" filled="f" stroked="f">
                <v:textbox inset="0,0,0,0">
                  <w:txbxContent>
                    <w:p w:rsidR="003F6DE7" w:rsidRDefault="00FC468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C468C">
                        <w:rPr>
                          <w:szCs w:val="28"/>
                          <w:lang w:val="ru-RU"/>
                        </w:rPr>
                        <w:t>СЭД-2021-299-01-01-02-05С-153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9DDCDA" wp14:editId="312E7B4D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711393">
                              <w:rPr>
                                <w:b/>
                                <w:szCs w:val="28"/>
                              </w:rPr>
                              <w:t>2320001</w:t>
                            </w:r>
                            <w:r w:rsidR="004A1892">
                              <w:rPr>
                                <w:b/>
                                <w:szCs w:val="28"/>
                              </w:rPr>
                              <w:t xml:space="preserve"> д.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>За</w:t>
                            </w:r>
                            <w:r w:rsidR="00711393">
                              <w:rPr>
                                <w:b/>
                                <w:szCs w:val="28"/>
                              </w:rPr>
                              <w:t>озерье</w:t>
                            </w:r>
                            <w:r w:rsidR="004A189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11393">
                              <w:rPr>
                                <w:b/>
                                <w:szCs w:val="28"/>
                              </w:rPr>
                              <w:t>Хохловского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711393">
                        <w:rPr>
                          <w:b/>
                          <w:szCs w:val="28"/>
                        </w:rPr>
                        <w:t>2320001</w:t>
                      </w:r>
                      <w:r w:rsidR="004A1892">
                        <w:rPr>
                          <w:b/>
                          <w:szCs w:val="28"/>
                        </w:rPr>
                        <w:t xml:space="preserve"> д. </w:t>
                      </w:r>
                      <w:r w:rsidR="00AB45EA">
                        <w:rPr>
                          <w:b/>
                          <w:szCs w:val="28"/>
                        </w:rPr>
                        <w:t>За</w:t>
                      </w:r>
                      <w:r w:rsidR="00711393">
                        <w:rPr>
                          <w:b/>
                          <w:szCs w:val="28"/>
                        </w:rPr>
                        <w:t>озерье</w:t>
                      </w:r>
                      <w:r w:rsidR="004A1892">
                        <w:rPr>
                          <w:b/>
                          <w:szCs w:val="28"/>
                        </w:rPr>
                        <w:t xml:space="preserve"> </w:t>
                      </w:r>
                      <w:r w:rsidR="00711393">
                        <w:rPr>
                          <w:b/>
                          <w:szCs w:val="28"/>
                        </w:rPr>
                        <w:t>Хохловского</w:t>
                      </w:r>
                      <w:r w:rsidR="009015A8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FC468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  <w:lang w:val="ru-RU"/>
                              </w:rPr>
                              <w:t>1.11.2021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FC468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  <w:lang w:val="ru-RU"/>
                        </w:rPr>
                        <w:t>1.11.2021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2169E3">
      <w:pPr>
        <w:keepNext/>
        <w:suppressAutoHyphens/>
        <w:spacing w:line="354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4A1892">
        <w:t>22.06</w:t>
      </w:r>
      <w:r w:rsidR="009015A8">
        <w:t>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AB45EA">
        <w:t>8</w:t>
      </w:r>
      <w:r w:rsidR="00711393">
        <w:t>1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</w:t>
      </w:r>
      <w:r w:rsidR="00AB45EA">
        <w:t xml:space="preserve">планировки и проекта </w:t>
      </w:r>
      <w:r w:rsidR="009015A8">
        <w:t>межевания территории кадастрового квартала 59:32:</w:t>
      </w:r>
      <w:r w:rsidR="00711393">
        <w:t>2320001</w:t>
      </w:r>
      <w:r w:rsidR="00C02784">
        <w:t xml:space="preserve"> </w:t>
      </w:r>
      <w:r w:rsidR="004A1892">
        <w:t xml:space="preserve">д. </w:t>
      </w:r>
      <w:r w:rsidR="00711393">
        <w:t>Заозерье</w:t>
      </w:r>
      <w:r w:rsidR="004A1892">
        <w:t xml:space="preserve"> </w:t>
      </w:r>
      <w:r w:rsidR="00711393">
        <w:t>Хохловского</w:t>
      </w:r>
      <w:r w:rsidR="009015A8">
        <w:t xml:space="preserve"> сельского поселения Пермского муниципального района Пермского края</w:t>
      </w:r>
      <w:r w:rsidR="00292C3F">
        <w:t>»</w:t>
      </w:r>
    </w:p>
    <w:p w:rsidR="00272FCA" w:rsidRPr="00F3585D" w:rsidRDefault="00272FCA" w:rsidP="002169E3">
      <w:pPr>
        <w:keepNext/>
        <w:suppressAutoHyphens/>
        <w:spacing w:line="354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169E3">
      <w:pPr>
        <w:widowControl w:val="0"/>
        <w:tabs>
          <w:tab w:val="left" w:pos="10148"/>
          <w:tab w:val="left" w:pos="10206"/>
        </w:tabs>
        <w:suppressAutoHyphens/>
        <w:spacing w:line="354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11393">
        <w:rPr>
          <w:szCs w:val="28"/>
        </w:rPr>
        <w:t>14</w:t>
      </w:r>
      <w:r w:rsidR="001320A1">
        <w:rPr>
          <w:szCs w:val="28"/>
        </w:rPr>
        <w:t xml:space="preserve"> </w:t>
      </w:r>
      <w:r w:rsidR="007A0672">
        <w:rPr>
          <w:szCs w:val="28"/>
        </w:rPr>
        <w:t>декабря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814564">
        <w:rPr>
          <w:szCs w:val="28"/>
        </w:rPr>
        <w:t>0</w:t>
      </w:r>
      <w:r w:rsidRPr="00BB6681">
        <w:rPr>
          <w:szCs w:val="28"/>
        </w:rPr>
        <w:t xml:space="preserve">0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proofErr w:type="spellStart"/>
      <w:r w:rsidR="00711393">
        <w:rPr>
          <w:szCs w:val="28"/>
        </w:rPr>
        <w:t>Хохловское</w:t>
      </w:r>
      <w:proofErr w:type="spellEnd"/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711393">
        <w:rPr>
          <w:szCs w:val="28"/>
        </w:rPr>
        <w:t xml:space="preserve">д. </w:t>
      </w:r>
      <w:proofErr w:type="spellStart"/>
      <w:r w:rsidR="00711393">
        <w:rPr>
          <w:szCs w:val="28"/>
        </w:rPr>
        <w:t>Скобелевка</w:t>
      </w:r>
      <w:proofErr w:type="spellEnd"/>
      <w:r w:rsidR="004A1892">
        <w:rPr>
          <w:szCs w:val="28"/>
        </w:rPr>
        <w:t xml:space="preserve">, </w:t>
      </w:r>
      <w:r w:rsidR="00711393">
        <w:rPr>
          <w:szCs w:val="28"/>
        </w:rPr>
        <w:t xml:space="preserve">                              </w:t>
      </w:r>
      <w:r w:rsidR="004A1892">
        <w:rPr>
          <w:szCs w:val="28"/>
        </w:rPr>
        <w:t xml:space="preserve">ул. </w:t>
      </w:r>
      <w:proofErr w:type="spellStart"/>
      <w:r w:rsidR="00711393">
        <w:rPr>
          <w:szCs w:val="28"/>
        </w:rPr>
        <w:t>Хохловская</w:t>
      </w:r>
      <w:proofErr w:type="spellEnd"/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д.</w:t>
      </w:r>
      <w:r w:rsidR="00C02784">
        <w:rPr>
          <w:szCs w:val="28"/>
        </w:rPr>
        <w:t xml:space="preserve"> </w:t>
      </w:r>
      <w:r w:rsidR="00711393">
        <w:rPr>
          <w:szCs w:val="28"/>
        </w:rPr>
        <w:t xml:space="preserve">6, </w:t>
      </w:r>
      <w:r w:rsidRPr="00BB6681">
        <w:rPr>
          <w:szCs w:val="28"/>
        </w:rPr>
        <w:t xml:space="preserve">публичные слушания по </w:t>
      </w:r>
      <w:r w:rsidR="009015A8">
        <w:t>проекту</w:t>
      </w:r>
      <w:r w:rsidR="007A0672">
        <w:t xml:space="preserve"> планировки и проекту</w:t>
      </w:r>
      <w:r w:rsidR="009015A8">
        <w:t xml:space="preserve"> межевания территории кадастрового квартала 59:32:</w:t>
      </w:r>
      <w:r w:rsidR="00B929A3">
        <w:t>2320001</w:t>
      </w:r>
      <w:r w:rsidR="004A1892">
        <w:t xml:space="preserve"> д. </w:t>
      </w:r>
      <w:r w:rsidR="007A0672">
        <w:t>За</w:t>
      </w:r>
      <w:r w:rsidR="00B929A3">
        <w:t>озерье</w:t>
      </w:r>
      <w:r w:rsidR="004A1892">
        <w:t xml:space="preserve"> </w:t>
      </w:r>
      <w:r w:rsidR="00B929A3">
        <w:t>Хохловского</w:t>
      </w:r>
      <w:r w:rsidR="009015A8">
        <w:t xml:space="preserve">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:rsidR="00272FCA" w:rsidRDefault="00272FCA" w:rsidP="002169E3">
      <w:pPr>
        <w:tabs>
          <w:tab w:val="left" w:pos="10148"/>
          <w:tab w:val="left" w:pos="10206"/>
        </w:tabs>
        <w:suppressAutoHyphens/>
        <w:spacing w:line="354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169E3">
      <w:pPr>
        <w:widowControl w:val="0"/>
        <w:suppressAutoHyphens/>
        <w:spacing w:line="354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169E3">
      <w:pPr>
        <w:widowControl w:val="0"/>
        <w:spacing w:line="354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169E3">
      <w:pPr>
        <w:spacing w:line="354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C02784">
        <w:t> </w:t>
      </w:r>
      <w:r w:rsidRPr="00F3585D">
        <w:t>месте проведения публичных слушаний;</w:t>
      </w:r>
    </w:p>
    <w:p w:rsidR="00272FCA" w:rsidRDefault="00272FCA" w:rsidP="002169E3">
      <w:pPr>
        <w:spacing w:line="354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C02784">
        <w:t xml:space="preserve">  </w:t>
      </w:r>
      <w:r w:rsidRPr="00C05B2C">
        <w:t>иных информационных документов по теме публичных слушаний для</w:t>
      </w:r>
      <w:r w:rsidR="00C02784">
        <w:t xml:space="preserve">  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B929A3">
        <w:t>Хохловского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B929A3">
        <w:rPr>
          <w:szCs w:val="28"/>
        </w:rPr>
        <w:t xml:space="preserve">д. </w:t>
      </w:r>
      <w:proofErr w:type="spellStart"/>
      <w:r w:rsidR="00B929A3">
        <w:rPr>
          <w:szCs w:val="28"/>
        </w:rPr>
        <w:t>Скобелевка</w:t>
      </w:r>
      <w:proofErr w:type="spellEnd"/>
      <w:r w:rsidR="00367B5B">
        <w:rPr>
          <w:szCs w:val="28"/>
        </w:rPr>
        <w:t xml:space="preserve">, ул. </w:t>
      </w:r>
      <w:proofErr w:type="spellStart"/>
      <w:r w:rsidR="00B929A3">
        <w:rPr>
          <w:szCs w:val="28"/>
        </w:rPr>
        <w:t>Хохловская</w:t>
      </w:r>
      <w:proofErr w:type="spellEnd"/>
      <w:r w:rsidR="00367B5B">
        <w:rPr>
          <w:szCs w:val="28"/>
        </w:rPr>
        <w:t xml:space="preserve">, </w:t>
      </w:r>
      <w:r w:rsidR="00B929A3">
        <w:rPr>
          <w:szCs w:val="28"/>
        </w:rPr>
        <w:t>д. 6</w:t>
      </w:r>
      <w:r>
        <w:rPr>
          <w:szCs w:val="28"/>
        </w:rPr>
        <w:t xml:space="preserve">, </w:t>
      </w:r>
      <w:r w:rsidRPr="00F3585D">
        <w:t>на</w:t>
      </w:r>
      <w:r w:rsidR="00C02784">
        <w:t> 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B929A3">
        <w:t>Хохловского</w:t>
      </w:r>
      <w:r w:rsidR="004A1892">
        <w:t xml:space="preserve">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2169E3">
      <w:pPr>
        <w:spacing w:line="354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>
        <w:t>, на</w:t>
      </w:r>
      <w:r w:rsidR="00C02784">
        <w:t>  </w:t>
      </w:r>
      <w:r>
        <w:t>официальных сайтах Земского Собрания и Пермского муниципального района.</w:t>
      </w:r>
    </w:p>
    <w:p w:rsidR="00272FCA" w:rsidRDefault="00272FCA" w:rsidP="002169E3">
      <w:pPr>
        <w:tabs>
          <w:tab w:val="left" w:pos="10148"/>
          <w:tab w:val="left" w:pos="10206"/>
        </w:tabs>
        <w:suppressAutoHyphens/>
        <w:spacing w:line="354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B929A3">
        <w:t>13</w:t>
      </w:r>
      <w:r w:rsidR="001320A1">
        <w:t xml:space="preserve"> </w:t>
      </w:r>
      <w:r w:rsidR="00666564">
        <w:t>декабря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1C3A8B">
        <w:t xml:space="preserve">межевания </w:t>
      </w:r>
      <w:r w:rsidR="003B6993">
        <w:t xml:space="preserve">территории </w:t>
      </w:r>
      <w:r w:rsidR="001C3A8B">
        <w:t>кадастрового квартала 59:32:</w:t>
      </w:r>
      <w:r w:rsidR="00B929A3">
        <w:t>2320001</w:t>
      </w:r>
      <w:r w:rsidR="000E1752">
        <w:t xml:space="preserve"> д. </w:t>
      </w:r>
      <w:r w:rsidR="00B929A3">
        <w:t>Заозерье</w:t>
      </w:r>
      <w:r w:rsidR="000E1752">
        <w:t xml:space="preserve"> </w:t>
      </w:r>
      <w:r w:rsidR="00B929A3">
        <w:t>Хохловского</w:t>
      </w:r>
      <w:r w:rsidR="001C3A8B">
        <w:t xml:space="preserve"> сельского поселения Пермского муниц</w:t>
      </w:r>
      <w:r w:rsidR="00064A2E">
        <w:t>ипального района Пермского края</w:t>
      </w:r>
      <w:r w:rsidR="00292C3F">
        <w:rPr>
          <w:b/>
          <w:szCs w:val="28"/>
        </w:rPr>
        <w:t xml:space="preserve"> </w:t>
      </w:r>
      <w:r>
        <w:t>в</w:t>
      </w:r>
      <w:r w:rsidR="00C02784">
        <w:t xml:space="preserve">  </w:t>
      </w:r>
      <w:r>
        <w:t>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  <w:proofErr w:type="gramEnd"/>
    </w:p>
    <w:p w:rsidR="00272FCA" w:rsidRPr="00E00D33" w:rsidRDefault="00272FCA" w:rsidP="002169E3">
      <w:pPr>
        <w:spacing w:line="354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169E3">
      <w:pPr>
        <w:spacing w:line="354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2169E3">
      <w:pPr>
        <w:spacing w:line="354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2169E3">
      <w:pPr>
        <w:spacing w:line="354" w:lineRule="exact"/>
        <w:ind w:firstLine="720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C02784">
        <w:t xml:space="preserve">  </w:t>
      </w:r>
      <w:r>
        <w:t xml:space="preserve">собой.            </w:t>
      </w:r>
      <w:r w:rsidR="00367B5B">
        <w:t xml:space="preserve">  </w:t>
      </w:r>
    </w:p>
    <w:p w:rsidR="00FB6993" w:rsidRPr="00272FCA" w:rsidRDefault="007864CA" w:rsidP="007E488E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C7" w:rsidRDefault="002E00C7">
      <w:r>
        <w:separator/>
      </w:r>
    </w:p>
  </w:endnote>
  <w:endnote w:type="continuationSeparator" w:id="0">
    <w:p w:rsidR="002E00C7" w:rsidRDefault="002E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C7" w:rsidRDefault="002E00C7">
      <w:r>
        <w:separator/>
      </w:r>
    </w:p>
  </w:footnote>
  <w:footnote w:type="continuationSeparator" w:id="0">
    <w:p w:rsidR="002E00C7" w:rsidRDefault="002E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468C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64A2E"/>
    <w:rsid w:val="000D2604"/>
    <w:rsid w:val="000E1752"/>
    <w:rsid w:val="001320A1"/>
    <w:rsid w:val="001923D4"/>
    <w:rsid w:val="001C3A8B"/>
    <w:rsid w:val="001E7B57"/>
    <w:rsid w:val="002063F3"/>
    <w:rsid w:val="002169E3"/>
    <w:rsid w:val="00272FCA"/>
    <w:rsid w:val="002768E5"/>
    <w:rsid w:val="00292C3F"/>
    <w:rsid w:val="002D3BFE"/>
    <w:rsid w:val="002E00C7"/>
    <w:rsid w:val="002F49E4"/>
    <w:rsid w:val="00367B5B"/>
    <w:rsid w:val="003B5C32"/>
    <w:rsid w:val="003B6993"/>
    <w:rsid w:val="003F2BF0"/>
    <w:rsid w:val="003F6DE7"/>
    <w:rsid w:val="004A1892"/>
    <w:rsid w:val="0051108E"/>
    <w:rsid w:val="005718AC"/>
    <w:rsid w:val="00592FA4"/>
    <w:rsid w:val="00666564"/>
    <w:rsid w:val="00711393"/>
    <w:rsid w:val="00720240"/>
    <w:rsid w:val="0074240F"/>
    <w:rsid w:val="007864CA"/>
    <w:rsid w:val="007A0672"/>
    <w:rsid w:val="007E488E"/>
    <w:rsid w:val="00814564"/>
    <w:rsid w:val="0085255A"/>
    <w:rsid w:val="008813AB"/>
    <w:rsid w:val="00884BFA"/>
    <w:rsid w:val="008F3CB9"/>
    <w:rsid w:val="009015A8"/>
    <w:rsid w:val="00A4444B"/>
    <w:rsid w:val="00AB45EA"/>
    <w:rsid w:val="00AD0E00"/>
    <w:rsid w:val="00B358A6"/>
    <w:rsid w:val="00B43A05"/>
    <w:rsid w:val="00B4616A"/>
    <w:rsid w:val="00B929A3"/>
    <w:rsid w:val="00BF19A1"/>
    <w:rsid w:val="00C02784"/>
    <w:rsid w:val="00C214F9"/>
    <w:rsid w:val="00C51A94"/>
    <w:rsid w:val="00C65526"/>
    <w:rsid w:val="00CC36FE"/>
    <w:rsid w:val="00CD7757"/>
    <w:rsid w:val="00D33C61"/>
    <w:rsid w:val="00D766D5"/>
    <w:rsid w:val="00E20AAE"/>
    <w:rsid w:val="00E71B6B"/>
    <w:rsid w:val="00E97A5C"/>
    <w:rsid w:val="00F23B90"/>
    <w:rsid w:val="00FB6993"/>
    <w:rsid w:val="00FC2186"/>
    <w:rsid w:val="00FC468C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7EDD-2773-4290-95BB-F383F9A7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2021-11-11T10:56:00Z</dcterms:created>
  <dcterms:modified xsi:type="dcterms:W3CDTF">2021-11-11T10:56:00Z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